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5905E3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5572E7A" w14:textId="468A913D" w:rsid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295D91">
        <w:rPr>
          <w:rFonts w:asciiTheme="majorHAnsi" w:hAnsiTheme="majorHAnsi" w:cstheme="majorHAnsi"/>
          <w:b/>
          <w:bCs/>
          <w:lang w:val="fr-BE"/>
        </w:rPr>
        <w:t xml:space="preserve">                             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€ </w:t>
      </w:r>
      <w:r w:rsidR="00A62942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p</w:t>
      </w:r>
      <w:r w:rsidRPr="006E0C2B">
        <w:rPr>
          <w:rFonts w:asciiTheme="majorHAnsi" w:hAnsiTheme="majorHAnsi" w:cstheme="majorHAnsi"/>
          <w:b/>
          <w:lang w:val="fr-BE"/>
        </w:rPr>
        <w:t>our le bien suivant :</w:t>
      </w:r>
    </w:p>
    <w:p w14:paraId="61E7F461" w14:textId="77777777" w:rsidR="000B0B74" w:rsidRPr="006E0C2B" w:rsidRDefault="000B0B74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</w:p>
    <w:p w14:paraId="3383D9C6" w14:textId="77777777" w:rsidR="000B0B74" w:rsidRPr="006273FB" w:rsidRDefault="000B0B74" w:rsidP="000B0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6273FB">
        <w:rPr>
          <w:rFonts w:ascii="Arial" w:hAnsi="Arial" w:cs="Arial"/>
          <w:b/>
          <w:u w:val="single"/>
          <w:lang w:val="fr-FR"/>
        </w:rPr>
        <w:t xml:space="preserve">COMMUNE DE SENEFFE- troisième division - </w:t>
      </w:r>
      <w:proofErr w:type="spellStart"/>
      <w:r w:rsidRPr="006273FB">
        <w:rPr>
          <w:rFonts w:ascii="Arial" w:hAnsi="Arial" w:cs="Arial"/>
          <w:b/>
          <w:u w:val="single"/>
          <w:lang w:val="fr-FR"/>
        </w:rPr>
        <w:t>Arquennes</w:t>
      </w:r>
      <w:proofErr w:type="spellEnd"/>
      <w:r w:rsidRPr="006273FB">
        <w:rPr>
          <w:rFonts w:ascii="Arial" w:hAnsi="Arial" w:cs="Arial"/>
          <w:b/>
          <w:u w:val="single"/>
          <w:lang w:val="fr-FR"/>
        </w:rPr>
        <w:t xml:space="preserve">  </w:t>
      </w:r>
    </w:p>
    <w:p w14:paraId="64463EBE" w14:textId="77777777" w:rsidR="000B0B74" w:rsidRDefault="000B0B74" w:rsidP="000B0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6273FB">
        <w:rPr>
          <w:rFonts w:ascii="Arial" w:hAnsi="Arial" w:cs="Arial"/>
          <w:lang w:val="fr-FR"/>
        </w:rPr>
        <w:t>Une maison d'habitation, avec toutes dépendances et terrain sise Chaussée de Nivelles 22</w:t>
      </w:r>
      <w:r>
        <w:rPr>
          <w:rFonts w:ascii="Arial" w:hAnsi="Arial" w:cs="Arial"/>
          <w:lang w:val="fr-FR"/>
        </w:rPr>
        <w:t>4</w:t>
      </w:r>
      <w:r w:rsidRPr="006273FB">
        <w:rPr>
          <w:rFonts w:ascii="Arial" w:hAnsi="Arial" w:cs="Arial"/>
          <w:lang w:val="fr-FR"/>
        </w:rPr>
        <w:t>, cadastrée</w:t>
      </w:r>
      <w:r>
        <w:rPr>
          <w:rFonts w:ascii="Arial" w:hAnsi="Arial" w:cs="Arial"/>
          <w:lang w:val="fr-FR"/>
        </w:rPr>
        <w:t xml:space="preserve"> ou l’ayant été</w:t>
      </w:r>
      <w:r w:rsidRPr="006273FB">
        <w:rPr>
          <w:rFonts w:ascii="Arial" w:hAnsi="Arial" w:cs="Arial"/>
          <w:lang w:val="fr-FR"/>
        </w:rPr>
        <w:t xml:space="preserve"> section C, numéro</w:t>
      </w:r>
      <w:r>
        <w:rPr>
          <w:rFonts w:ascii="Arial" w:hAnsi="Arial" w:cs="Arial"/>
          <w:lang w:val="fr-FR"/>
        </w:rPr>
        <w:t>s 16E</w:t>
      </w:r>
      <w:r w:rsidRPr="006273FB">
        <w:rPr>
          <w:rFonts w:ascii="Arial" w:hAnsi="Arial" w:cs="Arial"/>
          <w:lang w:val="fr-FR"/>
        </w:rPr>
        <w:t xml:space="preserve"> P0000</w:t>
      </w:r>
      <w:r>
        <w:rPr>
          <w:rFonts w:ascii="Arial" w:hAnsi="Arial" w:cs="Arial"/>
          <w:lang w:val="fr-FR"/>
        </w:rPr>
        <w:t xml:space="preserve"> et 14FP0000 </w:t>
      </w:r>
      <w:r w:rsidRPr="006273FB">
        <w:rPr>
          <w:rFonts w:ascii="Arial" w:hAnsi="Arial" w:cs="Arial"/>
          <w:lang w:val="fr-FR"/>
        </w:rPr>
        <w:t xml:space="preserve"> pour une superficie de </w:t>
      </w:r>
      <w:r>
        <w:rPr>
          <w:rFonts w:ascii="Arial" w:hAnsi="Arial" w:cs="Arial"/>
          <w:lang w:val="fr-FR"/>
        </w:rPr>
        <w:t>douze ares cinq centiares (12 a 05 ca).  RC : 733 €.</w:t>
      </w:r>
    </w:p>
    <w:p w14:paraId="43FB0E2C" w14:textId="77777777" w:rsidR="006E0C2B" w:rsidRPr="00A62942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115B770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7EDA842D" w14:textId="0562D0ED" w:rsidR="006E0C2B" w:rsidRPr="004013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lastRenderedPageBreak/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200D9D33" w14:textId="6D161B80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3954EB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D60DA9" w:rsidRPr="00D60DA9">
        <w:rPr>
          <w:rFonts w:asciiTheme="majorHAnsi" w:hAnsiTheme="majorHAnsi" w:cstheme="majorHAnsi"/>
          <w:color w:val="auto"/>
          <w:lang w:val="fr-BE"/>
        </w:rPr>
        <w:t>5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proofErr w:type="spellStart"/>
        <w:r w:rsidRPr="00AA2BBC">
          <w:t>garantie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proofErr w:type="spellStart"/>
        <w:r w:rsidRPr="00AA2BBC">
          <w:t>consignée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la TVA sur les frais de dossier et sur les honoraires.</w:t>
      </w:r>
    </w:p>
    <w:p w14:paraId="536929BF" w14:textId="77777777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1F5B193B" w14:textId="3AF5BCB6" w:rsidR="006E0C2B" w:rsidRPr="006E0C2B" w:rsidRDefault="00AA2BB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04E3B3C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61F0A749" w14:textId="77777777" w:rsidR="00A62942" w:rsidRPr="00587B1D" w:rsidRDefault="00A62942" w:rsidP="00A62942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2236AD0A" w14:textId="486879C4" w:rsidR="00A62942" w:rsidRPr="00C33A7B" w:rsidRDefault="00A62942" w:rsidP="00A62942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0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lastRenderedPageBreak/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</w:t>
      </w:r>
      <w:r w:rsidR="00C33A7B" w:rsidRPr="00C33A7B">
        <w:rPr>
          <w:rFonts w:asciiTheme="majorHAnsi" w:eastAsia="Times New Roman" w:hAnsiTheme="majorHAnsi" w:cstheme="majorHAnsi"/>
          <w:lang w:val="fr-BE"/>
        </w:rPr>
        <w:t>vente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684E90DB" w14:textId="26990FA2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0"/>
    <w:p w14:paraId="1AA96BFC" w14:textId="3551C40F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 w:rsidR="00D60DA9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</w:t>
      </w:r>
      <w:r w:rsidR="00531875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sera due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au vendeur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.</w:t>
      </w:r>
    </w:p>
    <w:p w14:paraId="70A060CF" w14:textId="77777777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53AEE33A" w14:textId="287186F9" w:rsidR="00A62942" w:rsidRPr="00A62942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La présente 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vente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n’est pas faite sous la condition suspensive d’un crédit.</w:t>
      </w:r>
    </w:p>
    <w:p w14:paraId="2A49BAB9" w14:textId="77777777" w:rsidR="00A62942" w:rsidRPr="00A62942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0ED4694F" w14:textId="664CA5F1" w:rsidR="00C33A7B" w:rsidRDefault="006E0C2B" w:rsidP="006E0C2B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4E161DB9" w14:textId="2361026A" w:rsidR="006E0C2B" w:rsidRDefault="00C33A7B" w:rsidP="00C33A7B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Soit par la perception des loyers si le bien est loué</w:t>
      </w:r>
      <w:r w:rsidR="006E0C2B" w:rsidRPr="00C33A7B">
        <w:rPr>
          <w:rFonts w:asciiTheme="majorHAnsi" w:hAnsiTheme="majorHAnsi" w:cstheme="majorHAnsi"/>
          <w:lang w:val="fr-BE"/>
        </w:rPr>
        <w:t>.</w:t>
      </w:r>
    </w:p>
    <w:p w14:paraId="721FE464" w14:textId="2586F761" w:rsidR="00C33A7B" w:rsidRDefault="00C33A7B" w:rsidP="00C33A7B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Soit par la libre dispo</w:t>
      </w:r>
      <w:r w:rsidR="005905E3">
        <w:rPr>
          <w:rFonts w:asciiTheme="majorHAnsi" w:hAnsiTheme="majorHAnsi" w:cstheme="majorHAnsi"/>
          <w:lang w:val="fr-BE"/>
        </w:rPr>
        <w:t>s</w:t>
      </w:r>
      <w:r>
        <w:rPr>
          <w:rFonts w:asciiTheme="majorHAnsi" w:hAnsiTheme="majorHAnsi" w:cstheme="majorHAnsi"/>
          <w:lang w:val="fr-BE"/>
        </w:rPr>
        <w:t>ition du bien s’il est libre d’occupation.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de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>autre que celle éventuellement ci-avant 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d’infraction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de pollution incompatible avec l’usage actuel du bien.</w:t>
      </w:r>
    </w:p>
    <w:p w14:paraId="629C5A5F" w14:textId="77777777" w:rsidR="00A62942" w:rsidRDefault="00A62942" w:rsidP="00A62942">
      <w:pPr>
        <w:pStyle w:val="GHIBody"/>
        <w:jc w:val="both"/>
        <w:rPr>
          <w:rFonts w:asciiTheme="majorHAnsi" w:eastAsia="Calibri" w:hAnsiTheme="majorHAnsi" w:cstheme="majorHAnsi"/>
          <w:color w:val="auto"/>
          <w:sz w:val="24"/>
          <w:highlight w:val="yellow"/>
          <w:u w:val="single"/>
          <w:lang w:val="fr-BE" w:eastAsia="en-US"/>
        </w:rPr>
      </w:pP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6DE441F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68C393F8" w14:textId="77777777" w:rsidR="006E0C2B" w:rsidRPr="006E0C2B" w:rsidRDefault="000B0B74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46084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PEB</w:t>
      </w:r>
    </w:p>
    <w:p w14:paraId="32107905" w14:textId="4C5CFB96" w:rsidR="006E0C2B" w:rsidRDefault="000B0B74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108691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Renseignements urbanistiques</w:t>
      </w:r>
    </w:p>
    <w:p w14:paraId="4B7A944D" w14:textId="793E8C1F" w:rsidR="00846C78" w:rsidRPr="000B0B74" w:rsidRDefault="000B0B74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63252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846C78">
        <w:rPr>
          <w:rFonts w:asciiTheme="majorHAnsi" w:eastAsia="Times New Roman" w:hAnsiTheme="majorHAnsi" w:cstheme="majorHAnsi"/>
          <w:bCs/>
          <w:lang w:val="fr-BE"/>
        </w:rPr>
        <w:t>Contrôle de l’installation électrique</w:t>
      </w:r>
    </w:p>
    <w:p w14:paraId="32B1B8F9" w14:textId="153E4B92" w:rsidR="006E0C2B" w:rsidRPr="006E0C2B" w:rsidRDefault="000B0B74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6711F063" w14:textId="7CBEAD87" w:rsidR="006E0C2B" w:rsidRDefault="000B0B74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L'acte sera signé dans les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</w:t>
      </w:r>
      <w:proofErr w:type="spellStart"/>
      <w:r w:rsidRPr="006E0C2B">
        <w:rPr>
          <w:rFonts w:asciiTheme="majorHAnsi" w:hAnsiTheme="majorHAnsi" w:cstheme="majorHAnsi"/>
          <w:lang w:val="fr-BE"/>
        </w:rPr>
        <w:t>Fednot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</w:t>
      </w:r>
      <w:proofErr w:type="spellStart"/>
      <w:r w:rsidRPr="006E0C2B">
        <w:rPr>
          <w:rFonts w:asciiTheme="majorHAnsi" w:hAnsiTheme="majorHAnsi" w:cstheme="majorHAnsi"/>
          <w:lang w:val="fr-BE"/>
        </w:rPr>
        <w:t>Federia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hyperlink r:id="rId1" w:history="1">
        <w:r w:rsidRPr="0012760E">
          <w:rPr>
            <w:rFonts w:asciiTheme="majorHAnsi" w:eastAsia="Calibri" w:hAnsiTheme="majorHAnsi" w:cstheme="majorHAnsi"/>
            <w:bdr w:val="none" w:sz="0" w:space="0" w:color="auto"/>
            <w:lang w:val="fr-BE"/>
          </w:rPr>
          <w:t>l’article I, 8, 39° du Code de droit économique</w:t>
        </w:r>
      </w:hyperlink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8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813A5"/>
    <w:rsid w:val="00091180"/>
    <w:rsid w:val="000B0B74"/>
    <w:rsid w:val="0012760E"/>
    <w:rsid w:val="001426A4"/>
    <w:rsid w:val="0023499D"/>
    <w:rsid w:val="00295D91"/>
    <w:rsid w:val="0033117E"/>
    <w:rsid w:val="003F1478"/>
    <w:rsid w:val="0040130E"/>
    <w:rsid w:val="00427BAF"/>
    <w:rsid w:val="004900EF"/>
    <w:rsid w:val="004D272D"/>
    <w:rsid w:val="004F772D"/>
    <w:rsid w:val="00531875"/>
    <w:rsid w:val="005419BF"/>
    <w:rsid w:val="00581AE2"/>
    <w:rsid w:val="005905E3"/>
    <w:rsid w:val="006E0C2B"/>
    <w:rsid w:val="00824640"/>
    <w:rsid w:val="00846C78"/>
    <w:rsid w:val="008C70E8"/>
    <w:rsid w:val="009812B6"/>
    <w:rsid w:val="0098606B"/>
    <w:rsid w:val="00A62942"/>
    <w:rsid w:val="00A85931"/>
    <w:rsid w:val="00AA2BBC"/>
    <w:rsid w:val="00C1003E"/>
    <w:rsid w:val="00C33A7B"/>
    <w:rsid w:val="00C9420E"/>
    <w:rsid w:val="00CA0383"/>
    <w:rsid w:val="00CA1F11"/>
    <w:rsid w:val="00CF1DF6"/>
    <w:rsid w:val="00D10645"/>
    <w:rsid w:val="00D60DA9"/>
    <w:rsid w:val="00E93EE2"/>
    <w:rsid w:val="00F77F97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change_lg.pl?language=fr&amp;la=F&amp;cn=2013022819&amp;table_name=lo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De Grox Catherine</cp:lastModifiedBy>
  <cp:revision>2</cp:revision>
  <cp:lastPrinted>2023-04-14T12:16:00Z</cp:lastPrinted>
  <dcterms:created xsi:type="dcterms:W3CDTF">2025-04-11T13:07:00Z</dcterms:created>
  <dcterms:modified xsi:type="dcterms:W3CDTF">2025-04-11T13:07:00Z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