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6651EEF2" w14:textId="77777777" w:rsidR="0047608E" w:rsidRDefault="0047608E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02138A3" w14:textId="77777777" w:rsidR="0047608E" w:rsidRDefault="0047608E" w:rsidP="0047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</w:p>
    <w:p w14:paraId="4B29F1E1" w14:textId="7617F50F" w:rsidR="0047608E" w:rsidRPr="00C17EE0" w:rsidRDefault="0047608E" w:rsidP="0047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/>
          <w:color w:val="000000"/>
          <w:sz w:val="22"/>
          <w:szCs w:val="22"/>
          <w:u w:val="single"/>
          <w:lang w:val="fr-BE"/>
        </w:rPr>
      </w:pPr>
      <w:r w:rsidRPr="00C17EE0"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DESCRIPTION DU BIEN :   </w:t>
      </w:r>
      <w:r w:rsidRPr="00C17EE0">
        <w:rPr>
          <w:rFonts w:cstheme="minorHAnsi"/>
          <w:b/>
          <w:color w:val="000000"/>
          <w:sz w:val="22"/>
          <w:szCs w:val="22"/>
          <w:u w:val="single"/>
          <w:lang w:val="fr-BE"/>
        </w:rPr>
        <w:t>Commune d’Uccle – deuxième division</w:t>
      </w:r>
    </w:p>
    <w:p w14:paraId="2331258C" w14:textId="77777777" w:rsidR="0047608E" w:rsidRDefault="0047608E" w:rsidP="0047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Cs/>
          <w:color w:val="000000"/>
          <w:sz w:val="22"/>
          <w:szCs w:val="22"/>
          <w:lang w:val="fr-BE"/>
        </w:rPr>
      </w:pPr>
      <w:r w:rsidRPr="00C17EE0">
        <w:rPr>
          <w:rFonts w:cstheme="minorHAnsi"/>
          <w:bCs/>
          <w:color w:val="000000"/>
          <w:sz w:val="22"/>
          <w:szCs w:val="22"/>
          <w:lang w:val="fr-BE"/>
        </w:rPr>
        <w:t xml:space="preserve">Une propriété sise avenue Jacques </w:t>
      </w:r>
      <w:proofErr w:type="spellStart"/>
      <w:r w:rsidRPr="00C17EE0">
        <w:rPr>
          <w:rFonts w:cstheme="minorHAnsi"/>
          <w:bCs/>
          <w:color w:val="000000"/>
          <w:sz w:val="22"/>
          <w:szCs w:val="22"/>
          <w:lang w:val="fr-BE"/>
        </w:rPr>
        <w:t>Pastur</w:t>
      </w:r>
      <w:proofErr w:type="spellEnd"/>
      <w:r w:rsidRPr="00C17EE0">
        <w:rPr>
          <w:rFonts w:cstheme="minorHAnsi"/>
          <w:bCs/>
          <w:color w:val="000000"/>
          <w:sz w:val="22"/>
          <w:szCs w:val="22"/>
          <w:lang w:val="fr-BE"/>
        </w:rPr>
        <w:t xml:space="preserve"> (étant reprise au cadastre à l’avenue « </w:t>
      </w:r>
      <w:proofErr w:type="spellStart"/>
      <w:r w:rsidRPr="00C17EE0">
        <w:rPr>
          <w:rFonts w:cstheme="minorHAnsi"/>
          <w:bCs/>
          <w:color w:val="000000"/>
          <w:sz w:val="22"/>
          <w:szCs w:val="22"/>
          <w:lang w:val="fr-BE"/>
        </w:rPr>
        <w:t>Pastur</w:t>
      </w:r>
      <w:proofErr w:type="spellEnd"/>
      <w:r w:rsidRPr="00C17EE0">
        <w:rPr>
          <w:rFonts w:cstheme="minorHAnsi"/>
          <w:bCs/>
          <w:color w:val="000000"/>
          <w:sz w:val="22"/>
          <w:szCs w:val="22"/>
          <w:lang w:val="fr-BE"/>
        </w:rPr>
        <w:t xml:space="preserve"> »), numéro 104 comprenant deux maisons d’habitation, un parc et un garage, l’ensemble cadastré selon dernier titre transcrit section D numéros 527/02R5, 525/02X15 et 527/02Y15 pour une contenance de soixante-deux ares nonante et un centiares (62a 91ca) et selon extrait récent de la matrice cadastrale section D numéros 0527/02R5P0000 (garage), 0527/02X15P0000 (maison), 0527/02D23P0000 (parc) et 0527/02C23P0000 (pour la deuxième maison sise rue avenue </w:t>
      </w:r>
      <w:r>
        <w:rPr>
          <w:rFonts w:cstheme="minorHAnsi"/>
          <w:bCs/>
          <w:color w:val="000000"/>
          <w:sz w:val="22"/>
          <w:szCs w:val="22"/>
          <w:lang w:val="fr-BE"/>
        </w:rPr>
        <w:t xml:space="preserve">Jacques </w:t>
      </w:r>
      <w:proofErr w:type="spellStart"/>
      <w:r w:rsidRPr="00C17EE0">
        <w:rPr>
          <w:rFonts w:cstheme="minorHAnsi"/>
          <w:bCs/>
          <w:color w:val="000000"/>
          <w:sz w:val="22"/>
          <w:szCs w:val="22"/>
          <w:lang w:val="fr-BE"/>
        </w:rPr>
        <w:t>Pastur</w:t>
      </w:r>
      <w:proofErr w:type="spellEnd"/>
      <w:r w:rsidRPr="00C17EE0">
        <w:rPr>
          <w:rFonts w:cstheme="minorHAnsi"/>
          <w:bCs/>
          <w:color w:val="000000"/>
          <w:sz w:val="22"/>
          <w:szCs w:val="22"/>
          <w:lang w:val="fr-BE"/>
        </w:rPr>
        <w:t xml:space="preserve"> 104+), pour la même contenance.  </w:t>
      </w:r>
    </w:p>
    <w:p w14:paraId="668E246A" w14:textId="77777777" w:rsidR="0047608E" w:rsidRDefault="0047608E" w:rsidP="00476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Cs/>
          <w:color w:val="000000"/>
          <w:sz w:val="22"/>
          <w:szCs w:val="22"/>
          <w:lang w:val="fr-BE"/>
        </w:rPr>
      </w:pPr>
    </w:p>
    <w:p w14:paraId="477AC024" w14:textId="77777777" w:rsidR="0047608E" w:rsidRDefault="0047608E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0556B5E" w14:textId="77777777" w:rsidR="0047608E" w:rsidRDefault="0047608E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15B770B" w14:textId="7048B505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lastRenderedPageBreak/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0C39747D" w:rsidR="00C33A7B" w:rsidRPr="00656AF6" w:rsidRDefault="00656AF6" w:rsidP="00656AF6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656AF6">
        <w:rPr>
          <w:rFonts w:asciiTheme="majorHAnsi" w:hAnsiTheme="majorHAnsi" w:cstheme="majorHAnsi"/>
          <w:lang w:val="fr-BE"/>
        </w:rPr>
        <w:t>ar la libre dispo</w:t>
      </w:r>
      <w:r w:rsidR="005905E3" w:rsidRPr="00656AF6">
        <w:rPr>
          <w:rFonts w:asciiTheme="majorHAnsi" w:hAnsiTheme="majorHAnsi" w:cstheme="majorHAnsi"/>
          <w:lang w:val="fr-BE"/>
        </w:rPr>
        <w:t>s</w:t>
      </w:r>
      <w:r w:rsidR="00C33A7B" w:rsidRPr="00656AF6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656AF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4B7A944D" w14:textId="39199888" w:rsidR="00846C78" w:rsidRPr="006E0C2B" w:rsidRDefault="00656AF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2B1B8F9" w14:textId="1224F28B" w:rsidR="006E0C2B" w:rsidRPr="006E0C2B" w:rsidRDefault="00656AF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656AF6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7608E"/>
    <w:rsid w:val="004900EF"/>
    <w:rsid w:val="004F772D"/>
    <w:rsid w:val="00531875"/>
    <w:rsid w:val="005419BF"/>
    <w:rsid w:val="00581AE2"/>
    <w:rsid w:val="005905E3"/>
    <w:rsid w:val="005A0B2E"/>
    <w:rsid w:val="00656AF6"/>
    <w:rsid w:val="006E0C2B"/>
    <w:rsid w:val="00824640"/>
    <w:rsid w:val="00846C78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De Grox Catherine</cp:lastModifiedBy>
  <cp:revision>3</cp:revision>
  <cp:lastPrinted>2023-04-14T12:16:00Z</cp:lastPrinted>
  <dcterms:created xsi:type="dcterms:W3CDTF">2025-10-17T13:10:00Z</dcterms:created>
  <dcterms:modified xsi:type="dcterms:W3CDTF">2025-10-17T13:13:00Z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