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79D46EC5" w14:textId="77777777" w:rsidR="00F6585A" w:rsidRDefault="00F6585A" w:rsidP="00F6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  <w:r w:rsidRPr="000F0876"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>DESCRIPTION DU BIEN</w:t>
      </w:r>
      <w: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> :  Communes de COURCELLES 4</w:t>
      </w:r>
      <w:r w:rsidRPr="004F4E01">
        <w:rPr>
          <w:rFonts w:cstheme="minorHAnsi"/>
          <w:b/>
          <w:color w:val="000000" w:themeColor="text1"/>
          <w:sz w:val="22"/>
          <w:szCs w:val="22"/>
          <w:u w:val="single"/>
          <w:vertAlign w:val="superscript"/>
          <w:lang w:val="fr-BE"/>
        </w:rPr>
        <w:t>e</w:t>
      </w:r>
      <w: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 xml:space="preserve"> division TRAZEGNIES </w:t>
      </w:r>
    </w:p>
    <w:p w14:paraId="65AA7B9E" w14:textId="77777777" w:rsidR="00F6585A" w:rsidRDefault="00F6585A" w:rsidP="00F6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  <w:r w:rsidRPr="00AD1E47">
        <w:rPr>
          <w:rFonts w:cstheme="minorHAnsi"/>
          <w:sz w:val="22"/>
          <w:szCs w:val="22"/>
          <w:lang w:val="fr-FR"/>
        </w:rPr>
        <w:t xml:space="preserve">Une maison d'habitation, sise </w:t>
      </w:r>
      <w:r>
        <w:rPr>
          <w:rFonts w:cstheme="minorHAnsi"/>
          <w:sz w:val="22"/>
          <w:szCs w:val="22"/>
          <w:lang w:val="fr-FR"/>
        </w:rPr>
        <w:t xml:space="preserve">rue </w:t>
      </w:r>
      <w:proofErr w:type="spellStart"/>
      <w:r>
        <w:rPr>
          <w:rFonts w:cstheme="minorHAnsi"/>
          <w:sz w:val="22"/>
          <w:szCs w:val="22"/>
          <w:lang w:val="fr-FR"/>
        </w:rPr>
        <w:t>Libotte</w:t>
      </w:r>
      <w:proofErr w:type="spellEnd"/>
      <w:r>
        <w:rPr>
          <w:rFonts w:cstheme="minorHAnsi"/>
          <w:sz w:val="22"/>
          <w:szCs w:val="22"/>
          <w:lang w:val="fr-FR"/>
        </w:rPr>
        <w:t xml:space="preserve"> n° 23 A</w:t>
      </w:r>
      <w:r w:rsidRPr="00AD1E47">
        <w:rPr>
          <w:rFonts w:cstheme="minorHAnsi"/>
          <w:sz w:val="22"/>
          <w:szCs w:val="22"/>
          <w:lang w:val="fr-FR"/>
        </w:rPr>
        <w:t xml:space="preserve">, cadastrée section </w:t>
      </w:r>
      <w:r>
        <w:rPr>
          <w:rFonts w:cstheme="minorHAnsi"/>
          <w:sz w:val="22"/>
          <w:szCs w:val="22"/>
          <w:lang w:val="fr-FR"/>
        </w:rPr>
        <w:t>B</w:t>
      </w:r>
      <w:r w:rsidRPr="00AD1E47">
        <w:rPr>
          <w:rFonts w:cstheme="minorHAnsi"/>
          <w:sz w:val="22"/>
          <w:szCs w:val="22"/>
          <w:lang w:val="fr-FR"/>
        </w:rPr>
        <w:t xml:space="preserve"> numéro </w:t>
      </w:r>
      <w:r>
        <w:rPr>
          <w:rFonts w:cstheme="minorHAnsi"/>
          <w:sz w:val="22"/>
          <w:szCs w:val="22"/>
          <w:lang w:val="fr-FR"/>
        </w:rPr>
        <w:t xml:space="preserve">0574D5 </w:t>
      </w:r>
      <w:r w:rsidRPr="00AD1E47">
        <w:rPr>
          <w:rFonts w:cstheme="minorHAnsi"/>
          <w:sz w:val="22"/>
          <w:szCs w:val="22"/>
          <w:lang w:val="fr-FR"/>
        </w:rPr>
        <w:t xml:space="preserve">P0000, pour une superficie de </w:t>
      </w:r>
      <w:r>
        <w:rPr>
          <w:rFonts w:cstheme="minorHAnsi"/>
          <w:sz w:val="22"/>
          <w:szCs w:val="22"/>
          <w:lang w:val="fr-FR"/>
        </w:rPr>
        <w:t>un are septante huit centiares (1 a 78 ca).</w:t>
      </w:r>
    </w:p>
    <w:p w14:paraId="58554692" w14:textId="77777777" w:rsidR="00F6585A" w:rsidRPr="00AD1E47" w:rsidRDefault="00F6585A" w:rsidP="00F65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2"/>
          <w:szCs w:val="22"/>
          <w:lang w:val="fr-FR"/>
        </w:rPr>
      </w:pPr>
    </w:p>
    <w:p w14:paraId="73009EAE" w14:textId="77777777" w:rsidR="00F6585A" w:rsidRPr="00A62942" w:rsidRDefault="00F6585A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018364EC" w:rsidR="00C33A7B" w:rsidRPr="00F6585A" w:rsidRDefault="00F6585A" w:rsidP="00F6585A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F6585A">
        <w:rPr>
          <w:rFonts w:asciiTheme="majorHAnsi" w:hAnsiTheme="majorHAnsi" w:cstheme="majorHAnsi"/>
          <w:lang w:val="fr-BE"/>
        </w:rPr>
        <w:t>ar la libre dispo</w:t>
      </w:r>
      <w:r w:rsidR="005905E3" w:rsidRPr="00F6585A">
        <w:rPr>
          <w:rFonts w:asciiTheme="majorHAnsi" w:hAnsiTheme="majorHAnsi" w:cstheme="majorHAnsi"/>
          <w:lang w:val="fr-BE"/>
        </w:rPr>
        <w:t>s</w:t>
      </w:r>
      <w:r w:rsidR="00C33A7B" w:rsidRPr="00F6585A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77777777" w:rsidR="006E0C2B" w:rsidRPr="006E0C2B" w:rsidRDefault="00F6585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32107905" w14:textId="4C5CFB96" w:rsidR="006E0C2B" w:rsidRDefault="00F6585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4B7A944D" w14:textId="04851E15" w:rsidR="00846C78" w:rsidRPr="00F6585A" w:rsidRDefault="00F6585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6325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Contrôle de l’installation électrique</w:t>
      </w:r>
    </w:p>
    <w:p w14:paraId="32B1B8F9" w14:textId="406A0470" w:rsidR="006E0C2B" w:rsidRPr="006E0C2B" w:rsidRDefault="00F6585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F6585A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824640"/>
    <w:rsid w:val="00846C78"/>
    <w:rsid w:val="008C70E8"/>
    <w:rsid w:val="009812B6"/>
    <w:rsid w:val="0098606B"/>
    <w:rsid w:val="009E10F1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6585A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De Grox Catherine</cp:lastModifiedBy>
  <cp:revision>2</cp:revision>
  <cp:lastPrinted>2023-04-14T12:16:00Z</cp:lastPrinted>
  <dcterms:created xsi:type="dcterms:W3CDTF">2025-09-22T13:10:00Z</dcterms:created>
  <dcterms:modified xsi:type="dcterms:W3CDTF">2025-09-22T13:10:00Z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